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北京铜牛时尚科技有限公司开票及收款信息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名称：北京铜牛时尚科技有限公司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纳税人识别号：91110105MA01Q9AJ31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地址：北京市朝阳区金台里甲9号11幢二层208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电话：52076688-5115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开户行：北京银行光明支行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账号：2000 0043 0636 0003 3203 960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5267DA"/>
    <w:rsid w:val="2E437E3F"/>
    <w:rsid w:val="4AC26C61"/>
    <w:rsid w:val="6F42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tnhs102</dc:creator>
  <cp:lastModifiedBy>༻盘丝大心儿༻</cp:lastModifiedBy>
  <dcterms:modified xsi:type="dcterms:W3CDTF">2020-12-16T08:30:38Z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